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7F0DCABB" w14:textId="77777777">
        <w:tc>
          <w:tcPr>
            <w:tcW w:w="0" w:type="auto"/>
            <w:shd w:val="clear" w:color="auto" w:fill="F4F7FA"/>
            <w:vAlign w:val="center"/>
            <w:hideMark/>
          </w:tcPr>
          <w:tbl>
            <w:tblPr>
              <w:tblW w:w="9600" w:type="dxa"/>
              <w:jc w:val="center"/>
              <w:shd w:val="clear" w:color="auto" w:fill="E2EEFF"/>
              <w:tblCellMar>
                <w:left w:w="0" w:type="dxa"/>
                <w:right w:w="0" w:type="dxa"/>
              </w:tblCellMar>
              <w:tblLook w:val="04A0" w:firstRow="1" w:lastRow="0" w:firstColumn="1" w:lastColumn="0" w:noHBand="0" w:noVBand="1"/>
            </w:tblPr>
            <w:tblGrid>
              <w:gridCol w:w="9600"/>
            </w:tblGrid>
            <w:tr w:rsidR="00FA4C03" w:rsidRPr="00FA4C03" w14:paraId="002658B6" w14:textId="77777777">
              <w:trPr>
                <w:trHeight w:val="200"/>
                <w:jc w:val="center"/>
              </w:trPr>
              <w:tc>
                <w:tcPr>
                  <w:tcW w:w="0" w:type="auto"/>
                  <w:shd w:val="clear" w:color="auto" w:fill="E2EEFF"/>
                  <w:vAlign w:val="center"/>
                  <w:hideMark/>
                </w:tcPr>
                <w:p w14:paraId="6D235951" w14:textId="77777777" w:rsidR="00FA4C03" w:rsidRPr="00FA4C03" w:rsidRDefault="00FA4C03" w:rsidP="00FA4C03"/>
              </w:tc>
            </w:tr>
          </w:tbl>
          <w:p w14:paraId="5A260154" w14:textId="77777777" w:rsidR="00FA4C03" w:rsidRPr="00FA4C03" w:rsidRDefault="00FA4C03" w:rsidP="00FA4C03"/>
        </w:tc>
      </w:tr>
    </w:tbl>
    <w:p w14:paraId="4F2760A4"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1DC2D72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64BE979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A4C03" w:rsidRPr="00FA4C03" w14:paraId="6145AA28" w14:textId="77777777">
                    <w:tc>
                      <w:tcPr>
                        <w:tcW w:w="0" w:type="auto"/>
                        <w:vAlign w:val="center"/>
                        <w:hideMark/>
                      </w:tcPr>
                      <w:p w14:paraId="34B36565" w14:textId="289D6B03" w:rsidR="00FA4C03" w:rsidRPr="00FA4C03" w:rsidRDefault="00FA4C03" w:rsidP="00FA4C03">
                        <w:r w:rsidRPr="00FA4C03">
                          <w:drawing>
                            <wp:inline distT="0" distB="0" distL="0" distR="0" wp14:anchorId="38E8F9B8" wp14:editId="7A3A4607">
                              <wp:extent cx="5760720" cy="1800225"/>
                              <wp:effectExtent l="0" t="0" r="0" b="9525"/>
                              <wp:docPr id="820726688" name="Afbeelding 2" descr="Email header image for the Weekly Briefing newslett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489DB1E6" w14:textId="77777777" w:rsidR="00FA4C03" w:rsidRPr="00FA4C03" w:rsidRDefault="00FA4C03" w:rsidP="00FA4C03"/>
              </w:tc>
            </w:tr>
          </w:tbl>
          <w:p w14:paraId="7EC9C621" w14:textId="77777777" w:rsidR="00FA4C03" w:rsidRPr="00FA4C03" w:rsidRDefault="00FA4C03" w:rsidP="00FA4C03"/>
        </w:tc>
      </w:tr>
    </w:tbl>
    <w:p w14:paraId="56C3B945"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5C605AE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0BFFCFCF" w14:textId="77777777">
              <w:trPr>
                <w:trHeight w:val="200"/>
                <w:jc w:val="center"/>
              </w:trPr>
              <w:tc>
                <w:tcPr>
                  <w:tcW w:w="0" w:type="auto"/>
                  <w:shd w:val="clear" w:color="auto" w:fill="FFFFFF"/>
                  <w:vAlign w:val="center"/>
                  <w:hideMark/>
                </w:tcPr>
                <w:p w14:paraId="2DA77352" w14:textId="77777777" w:rsidR="00FA4C03" w:rsidRPr="00FA4C03" w:rsidRDefault="00FA4C03" w:rsidP="00FA4C03"/>
              </w:tc>
            </w:tr>
            <w:tr w:rsidR="00FA4C03" w:rsidRPr="00FA4C03" w14:paraId="2EA38D6E" w14:textId="77777777">
              <w:trPr>
                <w:jc w:val="center"/>
              </w:trPr>
              <w:tc>
                <w:tcPr>
                  <w:tcW w:w="0" w:type="auto"/>
                  <w:shd w:val="clear" w:color="auto" w:fill="FFFFFF"/>
                  <w:tcMar>
                    <w:top w:w="0" w:type="dxa"/>
                    <w:left w:w="750" w:type="dxa"/>
                    <w:bottom w:w="0" w:type="dxa"/>
                    <w:right w:w="750" w:type="dxa"/>
                  </w:tcMar>
                  <w:vAlign w:val="center"/>
                  <w:hideMark/>
                </w:tcPr>
                <w:p w14:paraId="6FD3E275" w14:textId="77777777" w:rsidR="00FA4C03" w:rsidRPr="00FA4C03" w:rsidRDefault="00FA4C03" w:rsidP="00FA4C03">
                  <w:pPr>
                    <w:rPr>
                      <w:b/>
                      <w:bCs/>
                    </w:rPr>
                  </w:pPr>
                  <w:r w:rsidRPr="00FA4C03">
                    <w:rPr>
                      <w:b/>
                      <w:bCs/>
                    </w:rPr>
                    <w:t>Israel is arming militias to prevent Palestinian governance in Gaza</w:t>
                  </w:r>
                </w:p>
              </w:tc>
            </w:tr>
            <w:tr w:rsidR="00FA4C03" w:rsidRPr="00FA4C03" w14:paraId="5B5F54E8" w14:textId="77777777">
              <w:trPr>
                <w:trHeight w:val="100"/>
                <w:jc w:val="center"/>
              </w:trPr>
              <w:tc>
                <w:tcPr>
                  <w:tcW w:w="0" w:type="auto"/>
                  <w:shd w:val="clear" w:color="auto" w:fill="FFFFFF"/>
                  <w:vAlign w:val="center"/>
                  <w:hideMark/>
                </w:tcPr>
                <w:p w14:paraId="5375703A" w14:textId="77777777" w:rsidR="00FA4C03" w:rsidRPr="00FA4C03" w:rsidRDefault="00FA4C03" w:rsidP="00FA4C03"/>
              </w:tc>
            </w:tr>
          </w:tbl>
          <w:p w14:paraId="73494170" w14:textId="77777777" w:rsidR="00FA4C03" w:rsidRPr="00FA4C03" w:rsidRDefault="00FA4C03" w:rsidP="00FA4C03"/>
        </w:tc>
      </w:tr>
    </w:tbl>
    <w:p w14:paraId="778B2082"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78A8D14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39C34B66" w14:textId="77777777">
              <w:trPr>
                <w:trHeight w:val="200"/>
                <w:jc w:val="center"/>
              </w:trPr>
              <w:tc>
                <w:tcPr>
                  <w:tcW w:w="0" w:type="auto"/>
                  <w:shd w:val="clear" w:color="auto" w:fill="FFFFFF"/>
                  <w:vAlign w:val="center"/>
                  <w:hideMark/>
                </w:tcPr>
                <w:p w14:paraId="2F6B12F7" w14:textId="77777777" w:rsidR="00FA4C03" w:rsidRPr="00FA4C03" w:rsidRDefault="00FA4C03" w:rsidP="00FA4C03"/>
              </w:tc>
            </w:tr>
            <w:tr w:rsidR="00FA4C03" w:rsidRPr="00FA4C03" w14:paraId="3E2E2956" w14:textId="77777777">
              <w:trPr>
                <w:jc w:val="center"/>
              </w:trPr>
              <w:tc>
                <w:tcPr>
                  <w:tcW w:w="0" w:type="auto"/>
                  <w:shd w:val="clear" w:color="auto" w:fill="FFFFFF"/>
                  <w:tcMar>
                    <w:top w:w="0" w:type="dxa"/>
                    <w:left w:w="750" w:type="dxa"/>
                    <w:bottom w:w="0" w:type="dxa"/>
                    <w:right w:w="750" w:type="dxa"/>
                  </w:tcMar>
                  <w:vAlign w:val="center"/>
                  <w:hideMark/>
                </w:tcPr>
                <w:p w14:paraId="14304E57" w14:textId="77777777" w:rsidR="00FA4C03" w:rsidRPr="00FA4C03" w:rsidRDefault="00FA4C03" w:rsidP="00FA4C03">
                  <w:r w:rsidRPr="00FA4C03">
                    <w:t>This week, our Gaza Correspondent, Tareq Hajjaj, filed an </w:t>
                  </w:r>
                  <w:hyperlink r:id="rId6" w:tgtFrame="_blank" w:history="1">
                    <w:r w:rsidRPr="00FA4C03">
                      <w:rPr>
                        <w:rStyle w:val="Hyperlink"/>
                        <w:b/>
                        <w:bCs/>
                      </w:rPr>
                      <w:t>exclusive story</w:t>
                    </w:r>
                  </w:hyperlink>
                  <w:r w:rsidRPr="00FA4C03">
                    <w:t> looking at the ongoing fight between Hamas and Israeli-armed opposition groups.</w:t>
                  </w:r>
                </w:p>
                <w:p w14:paraId="1C3A219F" w14:textId="77777777" w:rsidR="00FA4C03" w:rsidRPr="00FA4C03" w:rsidRDefault="00FA4C03" w:rsidP="00FA4C03">
                  <w:r w:rsidRPr="00FA4C03">
                    <w:t>Israel's strategy is to ensure that no Palestinian governing authority in Gaza can survive, and then argue that the only alternative to Israeli control is chaos. Tareq's report, based on interviews with Hamas security leaders and police officers inside Gaza, reveals the systematic arming of militia groups designed to fill the security vacuum that Israeli strikes on Palestinian police are deliberately creating.</w:t>
                  </w:r>
                </w:p>
                <w:p w14:paraId="7D288535" w14:textId="77777777" w:rsidR="00FA4C03" w:rsidRPr="00FA4C03" w:rsidRDefault="00FA4C03" w:rsidP="00FA4C03">
                  <w:r w:rsidRPr="00FA4C03">
                    <w:t>Tareq has reported on this pattern since last June. Israel targets uniformed security personnel, forcing Hamas's police forces underground and thinning their ranks through sustained attrition, while simultaneously arming and supporting militia groups operating in the eastern sectors of Gaza under direct Israeli military control. These groups, which carry names like the "Popular Forces" and the "Anti-Terror Strike Force," exist to manufacture destabilization by looting aid, facilitating forced displacement, and projecting Israeli power into areas where Israeli soldiers cannot operate without attracting international attention. Militias were executing a strategy developed in coordination with the Israeli military when they drove a convoy through Hamas-controlled Khan Younis on April 20, declaring "Hamas is over."</w:t>
                  </w:r>
                </w:p>
                <w:p w14:paraId="168B4827" w14:textId="77777777" w:rsidR="00FA4C03" w:rsidRPr="00FA4C03" w:rsidRDefault="00FA4C03" w:rsidP="00FA4C03">
                  <w:r w:rsidRPr="00FA4C03">
                    <w:t>Understanding this requires placing it alongside everything else Israel has constructed in Gaza since the nominal ceasefire began, including the so-called Board of Peace, the humanitarian aid channels built outside the United Nations infrastructure that has historically governed such operations, and the obliteration or erosion of any institution through which Palestinians might govern themselves. If no Palestinian governing authority is permitted to function, if aid flows only through channels Israel controls, and if the streets are contested by armed groups loyal to the occupation, then Israel's continued presence in Gaza appears necessary rather than imposed — which is precisely the point. Israel's ethnic cleansing in Gaza requires the destruction of Palestinian political and civil life and the manufacture of conditions that make permanent occupation look like the only available option.</w:t>
                  </w:r>
                </w:p>
                <w:p w14:paraId="785BCA6B" w14:textId="77777777" w:rsidR="00FA4C03" w:rsidRPr="00FA4C03" w:rsidRDefault="00FA4C03" w:rsidP="00FA4C03">
                  <w:r w:rsidRPr="00FA4C03">
                    <w:t>Tareq has reported on this story previously for Mondoweiss: the Hamas unit </w:t>
                  </w:r>
                  <w:hyperlink r:id="rId7" w:tgtFrame="_blank" w:history="1">
                    <w:r w:rsidRPr="00FA4C03">
                      <w:rPr>
                        <w:rStyle w:val="Hyperlink"/>
                        <w:b/>
                        <w:bCs/>
                      </w:rPr>
                      <w:t>established</w:t>
                    </w:r>
                  </w:hyperlink>
                  <w:r w:rsidRPr="00FA4C03">
                    <w:t> to fight the gangs in June, the announced </w:t>
                  </w:r>
                  <w:hyperlink r:id="rId8" w:tgtFrame="_blank" w:history="1">
                    <w:r w:rsidRPr="00FA4C03">
                      <w:rPr>
                        <w:rStyle w:val="Hyperlink"/>
                        <w:b/>
                        <w:bCs/>
                      </w:rPr>
                      <w:t>crackdowns</w:t>
                    </w:r>
                  </w:hyperlink>
                  <w:r w:rsidRPr="00FA4C03">
                    <w:t> in October, and the </w:t>
                  </w:r>
                  <w:hyperlink r:id="rId9" w:tgtFrame="_blank" w:history="1">
                    <w:r w:rsidRPr="00FA4C03">
                      <w:rPr>
                        <w:rStyle w:val="Hyperlink"/>
                        <w:b/>
                        <w:bCs/>
                      </w:rPr>
                      <w:t>killing</w:t>
                    </w:r>
                  </w:hyperlink>
                  <w:r w:rsidRPr="00FA4C03">
                    <w:t> of militia leader Yasser Abu Shabab in December. His reporting is essential for anyone who wants to understand what is actually happening in Gaza beneath the headlines found in mainstream media.</w:t>
                  </w:r>
                </w:p>
                <w:p w14:paraId="74716B4C" w14:textId="77777777" w:rsidR="00FA4C03" w:rsidRPr="00FA4C03" w:rsidRDefault="00FA4C03" w:rsidP="00FA4C03">
                  <w:r w:rsidRPr="00FA4C03">
                    <w:lastRenderedPageBreak/>
                    <w:t>As many of you know, this year marks </w:t>
                  </w:r>
                  <w:r w:rsidRPr="00FA4C03">
                    <w:rPr>
                      <w:b/>
                      <w:bCs/>
                    </w:rPr>
                    <w:t>Mondoweiss's 20th anniversary</w:t>
                  </w:r>
                  <w:r w:rsidRPr="00FA4C03">
                    <w:t>. For two decades, this publication has existed to tell the stories that require sustained access and institutional trust across Palestine. That work depends entirely on readers who believe it matters. If you are not yet a donor, this is a meaningful time to become one. If you already contribute, an additional gift this year would make a real difference. </w:t>
                  </w:r>
                  <w:hyperlink r:id="rId10" w:tgtFrame="_blank" w:history="1">
                    <w:r w:rsidRPr="00FA4C03">
                      <w:rPr>
                        <w:rStyle w:val="Hyperlink"/>
                        <w:b/>
                        <w:bCs/>
                      </w:rPr>
                      <w:t>Monthly donations are especially valuable</w:t>
                    </w:r>
                  </w:hyperlink>
                  <w:r w:rsidRPr="00FA4C03">
                    <w:t> to us because they allow us to plan and grow on a stable, predictable financial foundation.</w:t>
                  </w:r>
                </w:p>
              </w:tc>
            </w:tr>
            <w:tr w:rsidR="00FA4C03" w:rsidRPr="00FA4C03" w14:paraId="4328CF3B" w14:textId="77777777">
              <w:trPr>
                <w:trHeight w:val="100"/>
                <w:jc w:val="center"/>
              </w:trPr>
              <w:tc>
                <w:tcPr>
                  <w:tcW w:w="0" w:type="auto"/>
                  <w:shd w:val="clear" w:color="auto" w:fill="FFFFFF"/>
                  <w:vAlign w:val="center"/>
                  <w:hideMark/>
                </w:tcPr>
                <w:p w14:paraId="0BF4A349" w14:textId="77777777" w:rsidR="00FA4C03" w:rsidRPr="00FA4C03" w:rsidRDefault="00FA4C03" w:rsidP="00FA4C03"/>
              </w:tc>
            </w:tr>
          </w:tbl>
          <w:p w14:paraId="0FA2EE9E" w14:textId="77777777" w:rsidR="00FA4C03" w:rsidRPr="00FA4C03" w:rsidRDefault="00FA4C03" w:rsidP="00FA4C03"/>
        </w:tc>
      </w:tr>
    </w:tbl>
    <w:p w14:paraId="7F708ABE"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07FB9A0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3C9FCEB7" w14:textId="77777777">
              <w:trPr>
                <w:trHeight w:val="100"/>
                <w:jc w:val="center"/>
              </w:trPr>
              <w:tc>
                <w:tcPr>
                  <w:tcW w:w="0" w:type="auto"/>
                  <w:shd w:val="clear" w:color="auto" w:fill="FFFFFF"/>
                  <w:vAlign w:val="center"/>
                  <w:hideMark/>
                </w:tcPr>
                <w:p w14:paraId="1B879D07" w14:textId="77777777" w:rsidR="00FA4C03" w:rsidRPr="00FA4C03" w:rsidRDefault="00FA4C03" w:rsidP="00FA4C03"/>
              </w:tc>
            </w:tr>
            <w:tr w:rsidR="00FA4C03" w:rsidRPr="00FA4C03" w14:paraId="3A414BB7"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8"/>
                  </w:tblGrid>
                  <w:tr w:rsidR="00FA4C03" w:rsidRPr="00FA4C03" w14:paraId="39AA9786" w14:textId="77777777">
                    <w:trPr>
                      <w:trHeight w:val="300"/>
                    </w:trPr>
                    <w:tc>
                      <w:tcPr>
                        <w:tcW w:w="1200" w:type="dxa"/>
                        <w:vAlign w:val="center"/>
                        <w:hideMark/>
                      </w:tcPr>
                      <w:p w14:paraId="59CA0CA9" w14:textId="1AB892CF" w:rsidR="00FA4C03" w:rsidRPr="00FA4C03" w:rsidRDefault="00FA4C03" w:rsidP="00FA4C03">
                        <w:r w:rsidRPr="00FA4C03">
                          <w:drawing>
                            <wp:inline distT="0" distB="0" distL="0" distR="0" wp14:anchorId="5CC0D7CA" wp14:editId="50653D0F">
                              <wp:extent cx="762000" cy="762000"/>
                              <wp:effectExtent l="0" t="0" r="0" b="0"/>
                              <wp:docPr id="907433103" name="Afbeelding 1"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3754827E" w14:textId="77777777" w:rsidR="00FA4C03" w:rsidRPr="00FA4C03" w:rsidRDefault="00FA4C03" w:rsidP="00FA4C03"/>
                    </w:tc>
                    <w:tc>
                      <w:tcPr>
                        <w:tcW w:w="0" w:type="auto"/>
                        <w:vAlign w:val="center"/>
                        <w:hideMark/>
                      </w:tcPr>
                      <w:p w14:paraId="401EE01C" w14:textId="77777777" w:rsidR="00FA4C03" w:rsidRPr="00FA4C03" w:rsidRDefault="00FA4C03" w:rsidP="00FA4C03">
                        <w:pPr>
                          <w:rPr>
                            <w:b/>
                            <w:bCs/>
                          </w:rPr>
                        </w:pPr>
                        <w:r w:rsidRPr="00FA4C03">
                          <w:rPr>
                            <w:b/>
                            <w:bCs/>
                          </w:rPr>
                          <w:t>David Reed, Publisher</w:t>
                        </w:r>
                      </w:p>
                      <w:p w14:paraId="7B885ED2" w14:textId="77777777" w:rsidR="00FA4C03" w:rsidRPr="00FA4C03" w:rsidRDefault="00FA4C03" w:rsidP="00FA4C03">
                        <w:hyperlink r:id="rId12" w:tgtFrame="_blank" w:history="1">
                          <w:r w:rsidRPr="00FA4C03">
                            <w:rPr>
                              <w:rStyle w:val="Hyperlink"/>
                              <w:b/>
                              <w:bCs/>
                            </w:rPr>
                            <w:t>Articles</w:t>
                          </w:r>
                        </w:hyperlink>
                        <w:r w:rsidRPr="00FA4C03">
                          <w:t> / </w:t>
                        </w:r>
                        <w:hyperlink r:id="rId13" w:tgtFrame="_blank" w:history="1">
                          <w:r w:rsidRPr="00FA4C03">
                            <w:rPr>
                              <w:rStyle w:val="Hyperlink"/>
                              <w:b/>
                              <w:bCs/>
                            </w:rPr>
                            <w:t>Support our work today</w:t>
                          </w:r>
                        </w:hyperlink>
                      </w:p>
                    </w:tc>
                  </w:tr>
                </w:tbl>
                <w:p w14:paraId="6083C59F" w14:textId="77777777" w:rsidR="00FA4C03" w:rsidRPr="00FA4C03" w:rsidRDefault="00FA4C03" w:rsidP="00FA4C03"/>
              </w:tc>
            </w:tr>
            <w:tr w:rsidR="00FA4C03" w:rsidRPr="00FA4C03" w14:paraId="574EC8A7" w14:textId="77777777">
              <w:trPr>
                <w:trHeight w:val="100"/>
                <w:jc w:val="center"/>
              </w:trPr>
              <w:tc>
                <w:tcPr>
                  <w:tcW w:w="0" w:type="auto"/>
                  <w:shd w:val="clear" w:color="auto" w:fill="FFFFFF"/>
                  <w:vAlign w:val="center"/>
                  <w:hideMark/>
                </w:tcPr>
                <w:p w14:paraId="760274FB" w14:textId="77777777" w:rsidR="00FA4C03" w:rsidRPr="00FA4C03" w:rsidRDefault="00FA4C03" w:rsidP="00FA4C03"/>
              </w:tc>
            </w:tr>
          </w:tbl>
          <w:p w14:paraId="04749819" w14:textId="77777777" w:rsidR="00FA4C03" w:rsidRPr="00FA4C03" w:rsidRDefault="00FA4C03" w:rsidP="00FA4C03"/>
        </w:tc>
      </w:tr>
    </w:tbl>
    <w:p w14:paraId="5A4FBE33"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568BCA47"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0A530B96" w14:textId="77777777">
              <w:trPr>
                <w:trHeight w:val="200"/>
                <w:jc w:val="center"/>
              </w:trPr>
              <w:tc>
                <w:tcPr>
                  <w:tcW w:w="0" w:type="auto"/>
                  <w:shd w:val="clear" w:color="auto" w:fill="FFFFFF"/>
                  <w:vAlign w:val="center"/>
                  <w:hideMark/>
                </w:tcPr>
                <w:p w14:paraId="4040A051" w14:textId="77777777" w:rsidR="00FA4C03" w:rsidRPr="00FA4C03" w:rsidRDefault="00FA4C03" w:rsidP="00FA4C03"/>
              </w:tc>
            </w:tr>
            <w:tr w:rsidR="00FA4C03" w:rsidRPr="00FA4C03" w14:paraId="22EAFF7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A4C03" w:rsidRPr="00FA4C03" w14:paraId="0D2F0422"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A4C03" w:rsidRPr="00FA4C03" w14:paraId="4E841D11" w14:textId="77777777">
                          <w:trPr>
                            <w:jc w:val="center"/>
                          </w:trPr>
                          <w:tc>
                            <w:tcPr>
                              <w:tcW w:w="0" w:type="auto"/>
                              <w:tcBorders>
                                <w:top w:val="single" w:sz="6" w:space="0" w:color="EAECED"/>
                              </w:tcBorders>
                              <w:vAlign w:val="center"/>
                              <w:hideMark/>
                            </w:tcPr>
                            <w:p w14:paraId="2EF029E6" w14:textId="77777777" w:rsidR="00FA4C03" w:rsidRPr="00FA4C03" w:rsidRDefault="00FA4C03" w:rsidP="00FA4C03"/>
                          </w:tc>
                        </w:tr>
                      </w:tbl>
                      <w:p w14:paraId="3D5BFE13" w14:textId="77777777" w:rsidR="00FA4C03" w:rsidRPr="00FA4C03" w:rsidRDefault="00FA4C03" w:rsidP="00FA4C03"/>
                    </w:tc>
                  </w:tr>
                </w:tbl>
                <w:p w14:paraId="5FBE4F09" w14:textId="77777777" w:rsidR="00FA4C03" w:rsidRPr="00FA4C03" w:rsidRDefault="00FA4C03" w:rsidP="00FA4C03"/>
              </w:tc>
            </w:tr>
            <w:tr w:rsidR="00FA4C03" w:rsidRPr="00FA4C03" w14:paraId="0001B3E8" w14:textId="77777777">
              <w:trPr>
                <w:trHeight w:val="200"/>
                <w:jc w:val="center"/>
              </w:trPr>
              <w:tc>
                <w:tcPr>
                  <w:tcW w:w="0" w:type="auto"/>
                  <w:shd w:val="clear" w:color="auto" w:fill="FFFFFF"/>
                  <w:vAlign w:val="center"/>
                  <w:hideMark/>
                </w:tcPr>
                <w:p w14:paraId="2C562622" w14:textId="77777777" w:rsidR="00FA4C03" w:rsidRPr="00FA4C03" w:rsidRDefault="00FA4C03" w:rsidP="00FA4C03"/>
              </w:tc>
            </w:tr>
          </w:tbl>
          <w:p w14:paraId="5C5F7EAE" w14:textId="77777777" w:rsidR="00FA4C03" w:rsidRPr="00FA4C03" w:rsidRDefault="00FA4C03" w:rsidP="00FA4C03"/>
        </w:tc>
      </w:tr>
    </w:tbl>
    <w:p w14:paraId="4BDBF12A"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4A3F260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09CC877D" w14:textId="77777777">
              <w:trPr>
                <w:trHeight w:val="100"/>
                <w:jc w:val="center"/>
              </w:trPr>
              <w:tc>
                <w:tcPr>
                  <w:tcW w:w="0" w:type="auto"/>
                  <w:shd w:val="clear" w:color="auto" w:fill="FFFFFF"/>
                  <w:vAlign w:val="center"/>
                  <w:hideMark/>
                </w:tcPr>
                <w:p w14:paraId="4FBFBD43" w14:textId="77777777" w:rsidR="00FA4C03" w:rsidRPr="00FA4C03" w:rsidRDefault="00FA4C03" w:rsidP="00FA4C03"/>
              </w:tc>
            </w:tr>
            <w:tr w:rsidR="00FA4C03" w:rsidRPr="00FA4C03" w14:paraId="0A14EC4E" w14:textId="77777777">
              <w:trPr>
                <w:jc w:val="center"/>
              </w:trPr>
              <w:tc>
                <w:tcPr>
                  <w:tcW w:w="0" w:type="auto"/>
                  <w:shd w:val="clear" w:color="auto" w:fill="FFFFFF"/>
                  <w:tcMar>
                    <w:top w:w="0" w:type="dxa"/>
                    <w:left w:w="750" w:type="dxa"/>
                    <w:bottom w:w="0" w:type="dxa"/>
                    <w:right w:w="750" w:type="dxa"/>
                  </w:tcMar>
                  <w:vAlign w:val="center"/>
                  <w:hideMark/>
                </w:tcPr>
                <w:p w14:paraId="06767937" w14:textId="77777777" w:rsidR="00FA4C03" w:rsidRPr="00FA4C03" w:rsidRDefault="00FA4C03" w:rsidP="00FA4C03">
                  <w:pPr>
                    <w:rPr>
                      <w:b/>
                      <w:bCs/>
                    </w:rPr>
                  </w:pPr>
                  <w:r w:rsidRPr="00FA4C03">
                    <w:rPr>
                      <w:rFonts w:ascii="Segoe UI Emoji" w:hAnsi="Segoe UI Emoji" w:cs="Segoe UI Emoji"/>
                      <w:b/>
                      <w:bCs/>
                    </w:rPr>
                    <w:t>🇵🇸</w:t>
                  </w:r>
                  <w:r w:rsidRPr="00FA4C03">
                    <w:rPr>
                      <w:b/>
                      <w:bCs/>
                    </w:rPr>
                    <w:t xml:space="preserve"> Gaza and the West Bank</w:t>
                  </w:r>
                </w:p>
              </w:tc>
            </w:tr>
            <w:tr w:rsidR="00FA4C03" w:rsidRPr="00FA4C03" w14:paraId="02212337" w14:textId="77777777">
              <w:trPr>
                <w:trHeight w:val="100"/>
                <w:jc w:val="center"/>
              </w:trPr>
              <w:tc>
                <w:tcPr>
                  <w:tcW w:w="0" w:type="auto"/>
                  <w:shd w:val="clear" w:color="auto" w:fill="FFFFFF"/>
                  <w:vAlign w:val="center"/>
                  <w:hideMark/>
                </w:tcPr>
                <w:p w14:paraId="5FBA1E16" w14:textId="77777777" w:rsidR="00FA4C03" w:rsidRPr="00FA4C03" w:rsidRDefault="00FA4C03" w:rsidP="00FA4C03"/>
              </w:tc>
            </w:tr>
          </w:tbl>
          <w:p w14:paraId="4C5093B3" w14:textId="77777777" w:rsidR="00FA4C03" w:rsidRPr="00FA4C03" w:rsidRDefault="00FA4C03" w:rsidP="00FA4C03"/>
        </w:tc>
      </w:tr>
    </w:tbl>
    <w:p w14:paraId="73A1B506"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156DCD9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357CDC97" w14:textId="77777777">
              <w:trPr>
                <w:trHeight w:val="100"/>
                <w:jc w:val="center"/>
              </w:trPr>
              <w:tc>
                <w:tcPr>
                  <w:tcW w:w="0" w:type="auto"/>
                  <w:shd w:val="clear" w:color="auto" w:fill="FFFFFF"/>
                  <w:vAlign w:val="center"/>
                  <w:hideMark/>
                </w:tcPr>
                <w:p w14:paraId="1DAA9E05" w14:textId="77777777" w:rsidR="00FA4C03" w:rsidRPr="00FA4C03" w:rsidRDefault="00FA4C03" w:rsidP="00FA4C03"/>
              </w:tc>
            </w:tr>
            <w:tr w:rsidR="00FA4C03" w:rsidRPr="00FA4C03" w14:paraId="536DE9A3" w14:textId="77777777">
              <w:trPr>
                <w:jc w:val="center"/>
              </w:trPr>
              <w:tc>
                <w:tcPr>
                  <w:tcW w:w="0" w:type="auto"/>
                  <w:shd w:val="clear" w:color="auto" w:fill="FFFFFF"/>
                  <w:tcMar>
                    <w:top w:w="0" w:type="dxa"/>
                    <w:left w:w="750" w:type="dxa"/>
                    <w:bottom w:w="0" w:type="dxa"/>
                    <w:right w:w="750" w:type="dxa"/>
                  </w:tcMar>
                  <w:vAlign w:val="center"/>
                  <w:hideMark/>
                </w:tcPr>
                <w:p w14:paraId="12275E3B" w14:textId="77777777" w:rsidR="00FA4C03" w:rsidRPr="00FA4C03" w:rsidRDefault="00FA4C03" w:rsidP="00FA4C03">
                  <w:r w:rsidRPr="00FA4C03">
                    <w:t>Israel's effort to destroy Palestinian civil and political life is advancing on every front, through armed militias, settler violence, and the assault on Palestinian self-governance.</w:t>
                  </w:r>
                </w:p>
                <w:p w14:paraId="0B56BAF4" w14:textId="77777777" w:rsidR="00FA4C03" w:rsidRPr="00FA4C03" w:rsidRDefault="00FA4C03" w:rsidP="00FA4C03">
                  <w:r w:rsidRPr="00FA4C03">
                    <w:rPr>
                      <w:b/>
                      <w:bCs/>
                    </w:rPr>
                    <w:t>READ MORE →</w:t>
                  </w:r>
                  <w:r w:rsidRPr="00FA4C03">
                    <w:t> </w:t>
                  </w:r>
                  <w:hyperlink r:id="rId14" w:tgtFrame="_blank" w:history="1">
                    <w:r w:rsidRPr="00FA4C03">
                      <w:rPr>
                        <w:rStyle w:val="Hyperlink"/>
                        <w:b/>
                        <w:bCs/>
                      </w:rPr>
                      <w:t>Exclusive: Inside Hamas's fight against the armed militias that Israel is using to sow chaos in Gaza</w:t>
                    </w:r>
                  </w:hyperlink>
                  <w:r w:rsidRPr="00FA4C03">
                    <w:t> — Tareq S. Hajjaj</w:t>
                  </w:r>
                </w:p>
                <w:p w14:paraId="194EDAFD" w14:textId="77777777" w:rsidR="00FA4C03" w:rsidRPr="00FA4C03" w:rsidRDefault="00FA4C03" w:rsidP="00FA4C03">
                  <w:r w:rsidRPr="00FA4C03">
                    <w:rPr>
                      <w:b/>
                      <w:bCs/>
                    </w:rPr>
                    <w:t>READ MORE →</w:t>
                  </w:r>
                  <w:r w:rsidRPr="00FA4C03">
                    <w:t> </w:t>
                  </w:r>
                  <w:hyperlink r:id="rId15" w:tgtFrame="_blank" w:history="1">
                    <w:r w:rsidRPr="00FA4C03">
                      <w:rPr>
                        <w:rStyle w:val="Hyperlink"/>
                        <w:b/>
                        <w:bCs/>
                      </w:rPr>
                      <w:t>Palestinians are holding local elections, but hardly anyone is running. Here's why that matters.</w:t>
                    </w:r>
                  </w:hyperlink>
                  <w:r w:rsidRPr="00FA4C03">
                    <w:t> — Qassam Muaddi</w:t>
                  </w:r>
                </w:p>
                <w:p w14:paraId="0133E62B" w14:textId="77777777" w:rsidR="00FA4C03" w:rsidRPr="00FA4C03" w:rsidRDefault="00FA4C03" w:rsidP="00FA4C03">
                  <w:r w:rsidRPr="00FA4C03">
                    <w:rPr>
                      <w:b/>
                      <w:bCs/>
                    </w:rPr>
                    <w:t>READ MORE →</w:t>
                  </w:r>
                  <w:r w:rsidRPr="00FA4C03">
                    <w:t> </w:t>
                  </w:r>
                  <w:hyperlink r:id="rId16" w:tgtFrame="_blank" w:history="1">
                    <w:r w:rsidRPr="00FA4C03">
                      <w:rPr>
                        <w:rStyle w:val="Hyperlink"/>
                        <w:b/>
                        <w:bCs/>
                      </w:rPr>
                      <w:t>The Palestinian farmers whose livelihoods have been destroyed by Israeli settlers</w:t>
                    </w:r>
                  </w:hyperlink>
                  <w:r w:rsidRPr="00FA4C03">
                    <w:t> — Qassam Muaddi</w:t>
                  </w:r>
                </w:p>
                <w:p w14:paraId="3F11B352" w14:textId="77777777" w:rsidR="00FA4C03" w:rsidRPr="00FA4C03" w:rsidRDefault="00FA4C03" w:rsidP="00FA4C03">
                  <w:r w:rsidRPr="00FA4C03">
                    <w:rPr>
                      <w:b/>
                      <w:bCs/>
                    </w:rPr>
                    <w:t>READ MORE →</w:t>
                  </w:r>
                  <w:r w:rsidRPr="00FA4C03">
                    <w:t> </w:t>
                  </w:r>
                  <w:hyperlink r:id="rId17" w:tgtFrame="_blank" w:history="1">
                    <w:r w:rsidRPr="00FA4C03">
                      <w:rPr>
                        <w:rStyle w:val="Hyperlink"/>
                        <w:b/>
                        <w:bCs/>
                      </w:rPr>
                      <w:t>'The night guards': Inside the grassroots network fighting back against Israeli settler attacks</w:t>
                    </w:r>
                  </w:hyperlink>
                  <w:r w:rsidRPr="00FA4C03">
                    <w:t> — Majd Jawad</w:t>
                  </w:r>
                </w:p>
                <w:p w14:paraId="2519375E" w14:textId="77777777" w:rsidR="00FA4C03" w:rsidRPr="00FA4C03" w:rsidRDefault="00FA4C03" w:rsidP="00FA4C03">
                  <w:r w:rsidRPr="00FA4C03">
                    <w:rPr>
                      <w:b/>
                      <w:bCs/>
                    </w:rPr>
                    <w:t>READ MORE →</w:t>
                  </w:r>
                  <w:r w:rsidRPr="00FA4C03">
                    <w:t> </w:t>
                  </w:r>
                  <w:hyperlink r:id="rId18" w:tgtFrame="_blank" w:history="1">
                    <w:r w:rsidRPr="00FA4C03">
                      <w:rPr>
                        <w:rStyle w:val="Hyperlink"/>
                        <w:b/>
                        <w:bCs/>
                      </w:rPr>
                      <w:t>Checkpoints, radio shows, and Fairouz</w:t>
                    </w:r>
                  </w:hyperlink>
                  <w:r w:rsidRPr="00FA4C03">
                    <w:t> — Qassam Muaddi</w:t>
                  </w:r>
                </w:p>
              </w:tc>
            </w:tr>
            <w:tr w:rsidR="00FA4C03" w:rsidRPr="00FA4C03" w14:paraId="006E647E" w14:textId="77777777">
              <w:trPr>
                <w:trHeight w:val="100"/>
                <w:jc w:val="center"/>
              </w:trPr>
              <w:tc>
                <w:tcPr>
                  <w:tcW w:w="0" w:type="auto"/>
                  <w:shd w:val="clear" w:color="auto" w:fill="FFFFFF"/>
                  <w:vAlign w:val="center"/>
                  <w:hideMark/>
                </w:tcPr>
                <w:p w14:paraId="3AA8FFE9" w14:textId="77777777" w:rsidR="00FA4C03" w:rsidRPr="00FA4C03" w:rsidRDefault="00FA4C03" w:rsidP="00FA4C03"/>
              </w:tc>
            </w:tr>
          </w:tbl>
          <w:p w14:paraId="2611D6E5" w14:textId="77777777" w:rsidR="00FA4C03" w:rsidRPr="00FA4C03" w:rsidRDefault="00FA4C03" w:rsidP="00FA4C03"/>
        </w:tc>
      </w:tr>
    </w:tbl>
    <w:p w14:paraId="3075A46A"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588D429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7916DCC2" w14:textId="77777777">
              <w:trPr>
                <w:trHeight w:val="200"/>
                <w:jc w:val="center"/>
              </w:trPr>
              <w:tc>
                <w:tcPr>
                  <w:tcW w:w="0" w:type="auto"/>
                  <w:shd w:val="clear" w:color="auto" w:fill="FFFFFF"/>
                  <w:vAlign w:val="center"/>
                  <w:hideMark/>
                </w:tcPr>
                <w:p w14:paraId="2C314453" w14:textId="77777777" w:rsidR="00FA4C03" w:rsidRPr="00FA4C03" w:rsidRDefault="00FA4C03" w:rsidP="00FA4C03"/>
              </w:tc>
            </w:tr>
            <w:tr w:rsidR="00FA4C03" w:rsidRPr="00FA4C03" w14:paraId="5D36A49F"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A4C03" w:rsidRPr="00FA4C03" w14:paraId="74D23F9F"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A4C03" w:rsidRPr="00FA4C03" w14:paraId="4DEC0CE8" w14:textId="77777777">
                          <w:trPr>
                            <w:jc w:val="center"/>
                          </w:trPr>
                          <w:tc>
                            <w:tcPr>
                              <w:tcW w:w="0" w:type="auto"/>
                              <w:tcBorders>
                                <w:top w:val="single" w:sz="6" w:space="0" w:color="EAECED"/>
                              </w:tcBorders>
                              <w:vAlign w:val="center"/>
                              <w:hideMark/>
                            </w:tcPr>
                            <w:p w14:paraId="7D1FF44C" w14:textId="77777777" w:rsidR="00FA4C03" w:rsidRPr="00FA4C03" w:rsidRDefault="00FA4C03" w:rsidP="00FA4C03"/>
                          </w:tc>
                        </w:tr>
                      </w:tbl>
                      <w:p w14:paraId="73B7FF83" w14:textId="77777777" w:rsidR="00FA4C03" w:rsidRPr="00FA4C03" w:rsidRDefault="00FA4C03" w:rsidP="00FA4C03"/>
                    </w:tc>
                  </w:tr>
                </w:tbl>
                <w:p w14:paraId="40DF9A7E" w14:textId="77777777" w:rsidR="00FA4C03" w:rsidRPr="00FA4C03" w:rsidRDefault="00FA4C03" w:rsidP="00FA4C03"/>
              </w:tc>
            </w:tr>
            <w:tr w:rsidR="00FA4C03" w:rsidRPr="00FA4C03" w14:paraId="4C112343" w14:textId="77777777">
              <w:trPr>
                <w:trHeight w:val="200"/>
                <w:jc w:val="center"/>
              </w:trPr>
              <w:tc>
                <w:tcPr>
                  <w:tcW w:w="0" w:type="auto"/>
                  <w:shd w:val="clear" w:color="auto" w:fill="FFFFFF"/>
                  <w:vAlign w:val="center"/>
                  <w:hideMark/>
                </w:tcPr>
                <w:p w14:paraId="1456413B" w14:textId="77777777" w:rsidR="00FA4C03" w:rsidRPr="00FA4C03" w:rsidRDefault="00FA4C03" w:rsidP="00FA4C03"/>
              </w:tc>
            </w:tr>
          </w:tbl>
          <w:p w14:paraId="4882AF56" w14:textId="77777777" w:rsidR="00FA4C03" w:rsidRPr="00FA4C03" w:rsidRDefault="00FA4C03" w:rsidP="00FA4C03"/>
        </w:tc>
      </w:tr>
    </w:tbl>
    <w:p w14:paraId="3E409E94"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380F6B1E"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2326CF84" w14:textId="77777777">
              <w:trPr>
                <w:trHeight w:val="100"/>
                <w:jc w:val="center"/>
              </w:trPr>
              <w:tc>
                <w:tcPr>
                  <w:tcW w:w="0" w:type="auto"/>
                  <w:shd w:val="clear" w:color="auto" w:fill="FFFFFF"/>
                  <w:vAlign w:val="center"/>
                  <w:hideMark/>
                </w:tcPr>
                <w:p w14:paraId="50107A0B" w14:textId="77777777" w:rsidR="00FA4C03" w:rsidRPr="00FA4C03" w:rsidRDefault="00FA4C03" w:rsidP="00FA4C03"/>
              </w:tc>
            </w:tr>
            <w:tr w:rsidR="00FA4C03" w:rsidRPr="00FA4C03" w14:paraId="7A5D7949" w14:textId="77777777">
              <w:trPr>
                <w:jc w:val="center"/>
              </w:trPr>
              <w:tc>
                <w:tcPr>
                  <w:tcW w:w="0" w:type="auto"/>
                  <w:shd w:val="clear" w:color="auto" w:fill="FFFFFF"/>
                  <w:tcMar>
                    <w:top w:w="0" w:type="dxa"/>
                    <w:left w:w="750" w:type="dxa"/>
                    <w:bottom w:w="0" w:type="dxa"/>
                    <w:right w:w="750" w:type="dxa"/>
                  </w:tcMar>
                  <w:vAlign w:val="center"/>
                  <w:hideMark/>
                </w:tcPr>
                <w:p w14:paraId="22F3B46D" w14:textId="77777777" w:rsidR="00FA4C03" w:rsidRPr="00FA4C03" w:rsidRDefault="00FA4C03" w:rsidP="00FA4C03">
                  <w:pPr>
                    <w:rPr>
                      <w:b/>
                      <w:bCs/>
                    </w:rPr>
                  </w:pPr>
                  <w:r w:rsidRPr="00FA4C03">
                    <w:rPr>
                      <w:rFonts w:ascii="Segoe UI Emoji" w:hAnsi="Segoe UI Emoji" w:cs="Segoe UI Emoji"/>
                      <w:b/>
                      <w:bCs/>
                    </w:rPr>
                    <w:t>📉</w:t>
                  </w:r>
                  <w:r w:rsidRPr="00FA4C03">
                    <w:rPr>
                      <w:b/>
                      <w:bCs/>
                    </w:rPr>
                    <w:t xml:space="preserve"> Israel's isolation</w:t>
                  </w:r>
                </w:p>
              </w:tc>
            </w:tr>
            <w:tr w:rsidR="00FA4C03" w:rsidRPr="00FA4C03" w14:paraId="59B8A40B" w14:textId="77777777">
              <w:trPr>
                <w:trHeight w:val="100"/>
                <w:jc w:val="center"/>
              </w:trPr>
              <w:tc>
                <w:tcPr>
                  <w:tcW w:w="0" w:type="auto"/>
                  <w:shd w:val="clear" w:color="auto" w:fill="FFFFFF"/>
                  <w:vAlign w:val="center"/>
                  <w:hideMark/>
                </w:tcPr>
                <w:p w14:paraId="6F02CE7E" w14:textId="77777777" w:rsidR="00FA4C03" w:rsidRPr="00FA4C03" w:rsidRDefault="00FA4C03" w:rsidP="00FA4C03"/>
              </w:tc>
            </w:tr>
          </w:tbl>
          <w:p w14:paraId="1B7A25F8" w14:textId="77777777" w:rsidR="00FA4C03" w:rsidRPr="00FA4C03" w:rsidRDefault="00FA4C03" w:rsidP="00FA4C03"/>
        </w:tc>
      </w:tr>
    </w:tbl>
    <w:p w14:paraId="428D3770"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3741EF4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66C531B4" w14:textId="77777777">
              <w:trPr>
                <w:trHeight w:val="100"/>
                <w:jc w:val="center"/>
              </w:trPr>
              <w:tc>
                <w:tcPr>
                  <w:tcW w:w="0" w:type="auto"/>
                  <w:shd w:val="clear" w:color="auto" w:fill="FFFFFF"/>
                  <w:vAlign w:val="center"/>
                  <w:hideMark/>
                </w:tcPr>
                <w:p w14:paraId="3E949FDA" w14:textId="77777777" w:rsidR="00FA4C03" w:rsidRPr="00FA4C03" w:rsidRDefault="00FA4C03" w:rsidP="00FA4C03"/>
              </w:tc>
            </w:tr>
            <w:tr w:rsidR="00FA4C03" w:rsidRPr="00FA4C03" w14:paraId="2CE0FBF4" w14:textId="77777777">
              <w:trPr>
                <w:jc w:val="center"/>
              </w:trPr>
              <w:tc>
                <w:tcPr>
                  <w:tcW w:w="0" w:type="auto"/>
                  <w:shd w:val="clear" w:color="auto" w:fill="FFFFFF"/>
                  <w:tcMar>
                    <w:top w:w="0" w:type="dxa"/>
                    <w:left w:w="750" w:type="dxa"/>
                    <w:bottom w:w="0" w:type="dxa"/>
                    <w:right w:w="750" w:type="dxa"/>
                  </w:tcMar>
                  <w:vAlign w:val="center"/>
                  <w:hideMark/>
                </w:tcPr>
                <w:p w14:paraId="3610B97B" w14:textId="77777777" w:rsidR="00FA4C03" w:rsidRPr="00FA4C03" w:rsidRDefault="00FA4C03" w:rsidP="00FA4C03">
                  <w:r w:rsidRPr="00FA4C03">
                    <w:t>As Israel's pariah status deepens, the political and diplomatic consequences are becoming harder to ignore, from collapsing public support in the United States to growing international pressure on governments that continue to shield Israel from accountability.</w:t>
                  </w:r>
                </w:p>
                <w:p w14:paraId="3AA87D86" w14:textId="77777777" w:rsidR="00FA4C03" w:rsidRPr="00FA4C03" w:rsidRDefault="00FA4C03" w:rsidP="00FA4C03">
                  <w:r w:rsidRPr="00FA4C03">
                    <w:rPr>
                      <w:b/>
                      <w:bCs/>
                    </w:rPr>
                    <w:t>READ MORE →</w:t>
                  </w:r>
                  <w:r w:rsidRPr="00FA4C03">
                    <w:t> </w:t>
                  </w:r>
                  <w:hyperlink r:id="rId19" w:tgtFrame="_blank" w:history="1">
                    <w:r w:rsidRPr="00FA4C03">
                      <w:rPr>
                        <w:rStyle w:val="Hyperlink"/>
                        <w:b/>
                        <w:bCs/>
                      </w:rPr>
                      <w:t>United in Apartheid: What the Bennett-Lapid unity ticket tells us about the future of Zionism in Israel's pariah era</w:t>
                    </w:r>
                  </w:hyperlink>
                  <w:r w:rsidRPr="00FA4C03">
                    <w:t> — Jonathan Ofir</w:t>
                  </w:r>
                </w:p>
                <w:p w14:paraId="6CE44F59" w14:textId="77777777" w:rsidR="00FA4C03" w:rsidRPr="00FA4C03" w:rsidRDefault="00FA4C03" w:rsidP="00FA4C03">
                  <w:r w:rsidRPr="00FA4C03">
                    <w:rPr>
                      <w:b/>
                      <w:bCs/>
                    </w:rPr>
                    <w:t>READ MORE →</w:t>
                  </w:r>
                  <w:r w:rsidRPr="00FA4C03">
                    <w:t> </w:t>
                  </w:r>
                  <w:hyperlink r:id="rId20" w:tgtFrame="_blank" w:history="1">
                    <w:r w:rsidRPr="00FA4C03">
                      <w:rPr>
                        <w:rStyle w:val="Hyperlink"/>
                        <w:b/>
                        <w:bCs/>
                      </w:rPr>
                      <w:t>Latest polling paints dire picture for Israel in U.S. politics</w:t>
                    </w:r>
                  </w:hyperlink>
                  <w:r w:rsidRPr="00FA4C03">
                    <w:t> — Alison Glick</w:t>
                  </w:r>
                </w:p>
                <w:p w14:paraId="0DC50917" w14:textId="77777777" w:rsidR="00FA4C03" w:rsidRPr="00FA4C03" w:rsidRDefault="00FA4C03" w:rsidP="00FA4C03">
                  <w:r w:rsidRPr="00FA4C03">
                    <w:rPr>
                      <w:b/>
                      <w:bCs/>
                    </w:rPr>
                    <w:t>READ MORE →</w:t>
                  </w:r>
                  <w:r w:rsidRPr="00FA4C03">
                    <w:t> </w:t>
                  </w:r>
                  <w:hyperlink r:id="rId21" w:tgtFrame="_blank" w:history="1">
                    <w:r w:rsidRPr="00FA4C03">
                      <w:rPr>
                        <w:rStyle w:val="Hyperlink"/>
                        <w:b/>
                        <w:bCs/>
                      </w:rPr>
                      <w:t>New death penalty law should force Starmer government to reevaluate UK policy toward Israel</w:t>
                    </w:r>
                  </w:hyperlink>
                  <w:r w:rsidRPr="00FA4C03">
                    <w:t> — Iqbal Mohamed</w:t>
                  </w:r>
                </w:p>
                <w:p w14:paraId="5AFA5F4A" w14:textId="77777777" w:rsidR="00FA4C03" w:rsidRPr="00FA4C03" w:rsidRDefault="00FA4C03" w:rsidP="00FA4C03">
                  <w:r w:rsidRPr="00FA4C03">
                    <w:rPr>
                      <w:b/>
                      <w:bCs/>
                    </w:rPr>
                    <w:t>READ MORE →</w:t>
                  </w:r>
                  <w:r w:rsidRPr="00FA4C03">
                    <w:t> </w:t>
                  </w:r>
                  <w:hyperlink r:id="rId22" w:tgtFrame="_blank" w:history="1">
                    <w:r w:rsidRPr="00FA4C03">
                      <w:rPr>
                        <w:rStyle w:val="Hyperlink"/>
                        <w:b/>
                        <w:bCs/>
                      </w:rPr>
                      <w:t>Why the United Arab Emirates is leaving OPEC and what it means for the future of the Middle East</w:t>
                    </w:r>
                  </w:hyperlink>
                  <w:r w:rsidRPr="00FA4C03">
                    <w:t> — Mitchell Plitnick</w:t>
                  </w:r>
                </w:p>
                <w:p w14:paraId="522692F7" w14:textId="77777777" w:rsidR="00FA4C03" w:rsidRPr="00FA4C03" w:rsidRDefault="00FA4C03" w:rsidP="00FA4C03">
                  <w:r w:rsidRPr="00FA4C03">
                    <w:rPr>
                      <w:b/>
                      <w:bCs/>
                    </w:rPr>
                    <w:lastRenderedPageBreak/>
                    <w:t>READ MORE →</w:t>
                  </w:r>
                  <w:r w:rsidRPr="00FA4C03">
                    <w:t> </w:t>
                  </w:r>
                  <w:hyperlink r:id="rId23" w:tgtFrame="_blank" w:history="1">
                    <w:r w:rsidRPr="00FA4C03">
                      <w:rPr>
                        <w:rStyle w:val="Hyperlink"/>
                        <w:b/>
                        <w:bCs/>
                      </w:rPr>
                      <w:t>The mainstream media is ignoring Israel's role in the killing of journalist Amal Khalil</w:t>
                    </w:r>
                  </w:hyperlink>
                  <w:r w:rsidRPr="00FA4C03">
                    <w:t> — James North</w:t>
                  </w:r>
                </w:p>
              </w:tc>
            </w:tr>
            <w:tr w:rsidR="00FA4C03" w:rsidRPr="00FA4C03" w14:paraId="681FAAC4" w14:textId="77777777">
              <w:trPr>
                <w:trHeight w:val="100"/>
                <w:jc w:val="center"/>
              </w:trPr>
              <w:tc>
                <w:tcPr>
                  <w:tcW w:w="0" w:type="auto"/>
                  <w:shd w:val="clear" w:color="auto" w:fill="FFFFFF"/>
                  <w:vAlign w:val="center"/>
                  <w:hideMark/>
                </w:tcPr>
                <w:p w14:paraId="4E2E7A89" w14:textId="77777777" w:rsidR="00FA4C03" w:rsidRPr="00FA4C03" w:rsidRDefault="00FA4C03" w:rsidP="00FA4C03"/>
              </w:tc>
            </w:tr>
          </w:tbl>
          <w:p w14:paraId="21E7089B" w14:textId="77777777" w:rsidR="00FA4C03" w:rsidRPr="00FA4C03" w:rsidRDefault="00FA4C03" w:rsidP="00FA4C03"/>
        </w:tc>
      </w:tr>
    </w:tbl>
    <w:p w14:paraId="7784A5B8"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0EB9B10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5B80F58A" w14:textId="77777777">
              <w:trPr>
                <w:trHeight w:val="200"/>
                <w:jc w:val="center"/>
              </w:trPr>
              <w:tc>
                <w:tcPr>
                  <w:tcW w:w="0" w:type="auto"/>
                  <w:shd w:val="clear" w:color="auto" w:fill="FFFFFF"/>
                  <w:vAlign w:val="center"/>
                  <w:hideMark/>
                </w:tcPr>
                <w:p w14:paraId="36D66F84" w14:textId="77777777" w:rsidR="00FA4C03" w:rsidRPr="00FA4C03" w:rsidRDefault="00FA4C03" w:rsidP="00FA4C03"/>
              </w:tc>
            </w:tr>
            <w:tr w:rsidR="00FA4C03" w:rsidRPr="00FA4C03" w14:paraId="25E2B1D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A4C03" w:rsidRPr="00FA4C03" w14:paraId="00451EFE"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A4C03" w:rsidRPr="00FA4C03" w14:paraId="4C03C22B" w14:textId="77777777">
                          <w:trPr>
                            <w:jc w:val="center"/>
                          </w:trPr>
                          <w:tc>
                            <w:tcPr>
                              <w:tcW w:w="0" w:type="auto"/>
                              <w:tcBorders>
                                <w:top w:val="single" w:sz="6" w:space="0" w:color="EAECED"/>
                              </w:tcBorders>
                              <w:vAlign w:val="center"/>
                              <w:hideMark/>
                            </w:tcPr>
                            <w:p w14:paraId="7D58A01F" w14:textId="77777777" w:rsidR="00FA4C03" w:rsidRPr="00FA4C03" w:rsidRDefault="00FA4C03" w:rsidP="00FA4C03"/>
                          </w:tc>
                        </w:tr>
                      </w:tbl>
                      <w:p w14:paraId="473CBDAB" w14:textId="77777777" w:rsidR="00FA4C03" w:rsidRPr="00FA4C03" w:rsidRDefault="00FA4C03" w:rsidP="00FA4C03"/>
                    </w:tc>
                  </w:tr>
                </w:tbl>
                <w:p w14:paraId="76C2AFE4" w14:textId="77777777" w:rsidR="00FA4C03" w:rsidRPr="00FA4C03" w:rsidRDefault="00FA4C03" w:rsidP="00FA4C03"/>
              </w:tc>
            </w:tr>
            <w:tr w:rsidR="00FA4C03" w:rsidRPr="00FA4C03" w14:paraId="36722426" w14:textId="77777777">
              <w:trPr>
                <w:trHeight w:val="200"/>
                <w:jc w:val="center"/>
              </w:trPr>
              <w:tc>
                <w:tcPr>
                  <w:tcW w:w="0" w:type="auto"/>
                  <w:shd w:val="clear" w:color="auto" w:fill="FFFFFF"/>
                  <w:vAlign w:val="center"/>
                  <w:hideMark/>
                </w:tcPr>
                <w:p w14:paraId="04CC8E0C" w14:textId="77777777" w:rsidR="00FA4C03" w:rsidRPr="00FA4C03" w:rsidRDefault="00FA4C03" w:rsidP="00FA4C03"/>
              </w:tc>
            </w:tr>
          </w:tbl>
          <w:p w14:paraId="53E18BB6" w14:textId="77777777" w:rsidR="00FA4C03" w:rsidRPr="00FA4C03" w:rsidRDefault="00FA4C03" w:rsidP="00FA4C03"/>
        </w:tc>
      </w:tr>
    </w:tbl>
    <w:p w14:paraId="04C8AF83"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7054E8E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3EC33F41" w14:textId="77777777">
              <w:trPr>
                <w:trHeight w:val="100"/>
                <w:jc w:val="center"/>
              </w:trPr>
              <w:tc>
                <w:tcPr>
                  <w:tcW w:w="0" w:type="auto"/>
                  <w:shd w:val="clear" w:color="auto" w:fill="FFFFFF"/>
                  <w:vAlign w:val="center"/>
                  <w:hideMark/>
                </w:tcPr>
                <w:p w14:paraId="2201EBE4" w14:textId="77777777" w:rsidR="00FA4C03" w:rsidRPr="00FA4C03" w:rsidRDefault="00FA4C03" w:rsidP="00FA4C03"/>
              </w:tc>
            </w:tr>
            <w:tr w:rsidR="00FA4C03" w:rsidRPr="00FA4C03" w14:paraId="37BB0646" w14:textId="77777777">
              <w:trPr>
                <w:jc w:val="center"/>
              </w:trPr>
              <w:tc>
                <w:tcPr>
                  <w:tcW w:w="0" w:type="auto"/>
                  <w:shd w:val="clear" w:color="auto" w:fill="FFFFFF"/>
                  <w:tcMar>
                    <w:top w:w="0" w:type="dxa"/>
                    <w:left w:w="750" w:type="dxa"/>
                    <w:bottom w:w="0" w:type="dxa"/>
                    <w:right w:w="750" w:type="dxa"/>
                  </w:tcMar>
                  <w:vAlign w:val="center"/>
                  <w:hideMark/>
                </w:tcPr>
                <w:p w14:paraId="635E67A5" w14:textId="77777777" w:rsidR="00FA4C03" w:rsidRPr="00FA4C03" w:rsidRDefault="00FA4C03" w:rsidP="00FA4C03">
                  <w:pPr>
                    <w:rPr>
                      <w:b/>
                      <w:bCs/>
                    </w:rPr>
                  </w:pPr>
                  <w:r w:rsidRPr="00FA4C03">
                    <w:rPr>
                      <w:rFonts w:ascii="Segoe UI Emoji" w:hAnsi="Segoe UI Emoji" w:cs="Segoe UI Emoji"/>
                      <w:b/>
                      <w:bCs/>
                    </w:rPr>
                    <w:t>🇺🇸</w:t>
                  </w:r>
                  <w:r w:rsidRPr="00FA4C03">
                    <w:rPr>
                      <w:b/>
                      <w:bCs/>
                    </w:rPr>
                    <w:t xml:space="preserve"> United States</w:t>
                  </w:r>
                </w:p>
              </w:tc>
            </w:tr>
            <w:tr w:rsidR="00FA4C03" w:rsidRPr="00FA4C03" w14:paraId="38799CF9" w14:textId="77777777">
              <w:trPr>
                <w:trHeight w:val="100"/>
                <w:jc w:val="center"/>
              </w:trPr>
              <w:tc>
                <w:tcPr>
                  <w:tcW w:w="0" w:type="auto"/>
                  <w:shd w:val="clear" w:color="auto" w:fill="FFFFFF"/>
                  <w:vAlign w:val="center"/>
                  <w:hideMark/>
                </w:tcPr>
                <w:p w14:paraId="1CEC8366" w14:textId="77777777" w:rsidR="00FA4C03" w:rsidRPr="00FA4C03" w:rsidRDefault="00FA4C03" w:rsidP="00FA4C03"/>
              </w:tc>
            </w:tr>
          </w:tbl>
          <w:p w14:paraId="2C87C9C9" w14:textId="77777777" w:rsidR="00FA4C03" w:rsidRPr="00FA4C03" w:rsidRDefault="00FA4C03" w:rsidP="00FA4C03"/>
        </w:tc>
      </w:tr>
    </w:tbl>
    <w:p w14:paraId="0476D6CF" w14:textId="77777777" w:rsidR="00FA4C03" w:rsidRPr="00FA4C03" w:rsidRDefault="00FA4C03" w:rsidP="00FA4C03">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FA4C03" w:rsidRPr="00FA4C03" w14:paraId="1E106D1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A4C03" w:rsidRPr="00FA4C03" w14:paraId="5F0C17DD" w14:textId="77777777">
              <w:trPr>
                <w:trHeight w:val="100"/>
                <w:jc w:val="center"/>
              </w:trPr>
              <w:tc>
                <w:tcPr>
                  <w:tcW w:w="0" w:type="auto"/>
                  <w:shd w:val="clear" w:color="auto" w:fill="FFFFFF"/>
                  <w:vAlign w:val="center"/>
                  <w:hideMark/>
                </w:tcPr>
                <w:p w14:paraId="5E1B795F" w14:textId="77777777" w:rsidR="00FA4C03" w:rsidRPr="00FA4C03" w:rsidRDefault="00FA4C03" w:rsidP="00FA4C03"/>
              </w:tc>
            </w:tr>
            <w:tr w:rsidR="00FA4C03" w:rsidRPr="00FA4C03" w14:paraId="6BAA8FE4" w14:textId="77777777">
              <w:trPr>
                <w:jc w:val="center"/>
              </w:trPr>
              <w:tc>
                <w:tcPr>
                  <w:tcW w:w="0" w:type="auto"/>
                  <w:shd w:val="clear" w:color="auto" w:fill="FFFFFF"/>
                  <w:tcMar>
                    <w:top w:w="0" w:type="dxa"/>
                    <w:left w:w="750" w:type="dxa"/>
                    <w:bottom w:w="0" w:type="dxa"/>
                    <w:right w:w="750" w:type="dxa"/>
                  </w:tcMar>
                  <w:vAlign w:val="center"/>
                  <w:hideMark/>
                </w:tcPr>
                <w:p w14:paraId="6DFC57C4" w14:textId="77777777" w:rsidR="00FA4C03" w:rsidRPr="00FA4C03" w:rsidRDefault="00FA4C03" w:rsidP="00FA4C03">
                  <w:r w:rsidRPr="00FA4C03">
                    <w:t>Palestine is a wedge issue in American politics, surfacing in Democratic primaries, in the belated shift of mainstream media coverage, and in deeper ideological questions about what the United States has always been.</w:t>
                  </w:r>
                </w:p>
                <w:p w14:paraId="04BFFC48" w14:textId="77777777" w:rsidR="00FA4C03" w:rsidRPr="00FA4C03" w:rsidRDefault="00FA4C03" w:rsidP="00FA4C03">
                  <w:r w:rsidRPr="00FA4C03">
                    <w:rPr>
                      <w:b/>
                      <w:bCs/>
                    </w:rPr>
                    <w:t>READ MORE →</w:t>
                  </w:r>
                  <w:r w:rsidRPr="00FA4C03">
                    <w:t> </w:t>
                  </w:r>
                  <w:hyperlink r:id="rId24" w:tgtFrame="_blank" w:history="1">
                    <w:r w:rsidRPr="00FA4C03">
                      <w:rPr>
                        <w:rStyle w:val="Hyperlink"/>
                        <w:b/>
                        <w:bCs/>
                      </w:rPr>
                      <w:t>Despite his public bravado, Trump is desperate for a deal with Iran</w:t>
                    </w:r>
                  </w:hyperlink>
                  <w:r w:rsidRPr="00FA4C03">
                    <w:t> — Michael Arria</w:t>
                  </w:r>
                </w:p>
                <w:p w14:paraId="543E1638" w14:textId="77777777" w:rsidR="00FA4C03" w:rsidRPr="00FA4C03" w:rsidRDefault="00FA4C03" w:rsidP="00FA4C03">
                  <w:r w:rsidRPr="00FA4C03">
                    <w:rPr>
                      <w:b/>
                      <w:bCs/>
                    </w:rPr>
                    <w:t>READ MORE →</w:t>
                  </w:r>
                  <w:r w:rsidRPr="00FA4C03">
                    <w:t> </w:t>
                  </w:r>
                  <w:hyperlink r:id="rId25" w:tgtFrame="_blank" w:history="1">
                    <w:r w:rsidRPr="00FA4C03">
                      <w:rPr>
                        <w:rStyle w:val="Hyperlink"/>
                        <w:b/>
                        <w:bCs/>
                      </w:rPr>
                      <w:t>Palestine emerges as central issue in a key Pennsylvania Democratic primary</w:t>
                    </w:r>
                  </w:hyperlink>
                  <w:r w:rsidRPr="00FA4C03">
                    <w:t> — Michael Arria</w:t>
                  </w:r>
                </w:p>
                <w:p w14:paraId="6CE747CB" w14:textId="77777777" w:rsidR="00FA4C03" w:rsidRPr="00FA4C03" w:rsidRDefault="00FA4C03" w:rsidP="00FA4C03">
                  <w:r w:rsidRPr="00FA4C03">
                    <w:rPr>
                      <w:b/>
                      <w:bCs/>
                    </w:rPr>
                    <w:t>READ MORE →</w:t>
                  </w:r>
                  <w:r w:rsidRPr="00FA4C03">
                    <w:t> </w:t>
                  </w:r>
                  <w:hyperlink r:id="rId26" w:tgtFrame="_blank" w:history="1">
                    <w:r w:rsidRPr="00FA4C03">
                      <w:rPr>
                        <w:rStyle w:val="Hyperlink"/>
                        <w:b/>
                        <w:bCs/>
                      </w:rPr>
                      <w:t>The lessons from the Gaza student encampments, two years on</w:t>
                    </w:r>
                  </w:hyperlink>
                  <w:r w:rsidRPr="00FA4C03">
                    <w:t> — Ethan Eblaghie</w:t>
                  </w:r>
                </w:p>
                <w:p w14:paraId="7FBA34B2" w14:textId="77777777" w:rsidR="00FA4C03" w:rsidRPr="00FA4C03" w:rsidRDefault="00FA4C03" w:rsidP="00FA4C03">
                  <w:r w:rsidRPr="00FA4C03">
                    <w:rPr>
                      <w:b/>
                      <w:bCs/>
                    </w:rPr>
                    <w:t>READ MORE →</w:t>
                  </w:r>
                  <w:r w:rsidRPr="00FA4C03">
                    <w:t> </w:t>
                  </w:r>
                  <w:hyperlink r:id="rId27" w:tgtFrame="_blank" w:history="1">
                    <w:r w:rsidRPr="00FA4C03">
                      <w:rPr>
                        <w:rStyle w:val="Hyperlink"/>
                        <w:b/>
                        <w:bCs/>
                      </w:rPr>
                      <w:t>The mainstream media is finally beginning to echo Americans' outrage at Israeli slaughter</w:t>
                    </w:r>
                  </w:hyperlink>
                  <w:r w:rsidRPr="00FA4C03">
                    <w:t> — Philip Weiss</w:t>
                  </w:r>
                </w:p>
                <w:p w14:paraId="25849DE8" w14:textId="77777777" w:rsidR="00FA4C03" w:rsidRPr="00FA4C03" w:rsidRDefault="00FA4C03" w:rsidP="00FA4C03">
                  <w:r w:rsidRPr="00FA4C03">
                    <w:rPr>
                      <w:b/>
                      <w:bCs/>
                    </w:rPr>
                    <w:t>READ MORE →</w:t>
                  </w:r>
                  <w:r w:rsidRPr="00FA4C03">
                    <w:t> </w:t>
                  </w:r>
                  <w:hyperlink r:id="rId28" w:tgtFrame="_blank" w:history="1">
                    <w:r w:rsidRPr="00FA4C03">
                      <w:rPr>
                        <w:rStyle w:val="Hyperlink"/>
                        <w:b/>
                        <w:bCs/>
                      </w:rPr>
                      <w:t>Understanding the shared ideology behind settler colonialism in Native America and Palestine</w:t>
                    </w:r>
                  </w:hyperlink>
                  <w:r w:rsidRPr="00FA4C03">
                    <w:t> — Eric Cheyfitz</w:t>
                  </w:r>
                </w:p>
              </w:tc>
            </w:tr>
          </w:tbl>
          <w:p w14:paraId="095F0A07" w14:textId="77777777" w:rsidR="00FA4C03" w:rsidRPr="00FA4C03" w:rsidRDefault="00FA4C03" w:rsidP="00FA4C03"/>
        </w:tc>
      </w:tr>
    </w:tbl>
    <w:p w14:paraId="5414D8C5"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03"/>
    <w:rsid w:val="00733C28"/>
    <w:rsid w:val="00A13ADC"/>
    <w:rsid w:val="00BE0D22"/>
    <w:rsid w:val="00F97EE1"/>
    <w:rsid w:val="00FA4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E61F"/>
  <w15:chartTrackingRefBased/>
  <w15:docId w15:val="{F6604BC3-047A-498A-B132-886ACC95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C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C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C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C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C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C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C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C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C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C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C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C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C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C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C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C03"/>
    <w:rPr>
      <w:rFonts w:eastAsiaTheme="majorEastAsia" w:cstheme="majorBidi"/>
      <w:color w:val="272727" w:themeColor="text1" w:themeTint="D8"/>
    </w:rPr>
  </w:style>
  <w:style w:type="paragraph" w:styleId="Titel">
    <w:name w:val="Title"/>
    <w:basedOn w:val="Standaard"/>
    <w:next w:val="Standaard"/>
    <w:link w:val="TitelChar"/>
    <w:uiPriority w:val="10"/>
    <w:qFormat/>
    <w:rsid w:val="00FA4C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C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C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C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C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C03"/>
    <w:rPr>
      <w:i/>
      <w:iCs/>
      <w:color w:val="404040" w:themeColor="text1" w:themeTint="BF"/>
    </w:rPr>
  </w:style>
  <w:style w:type="paragraph" w:styleId="Lijstalinea">
    <w:name w:val="List Paragraph"/>
    <w:basedOn w:val="Standaard"/>
    <w:uiPriority w:val="34"/>
    <w:qFormat/>
    <w:rsid w:val="00FA4C03"/>
    <w:pPr>
      <w:ind w:left="720"/>
      <w:contextualSpacing/>
    </w:pPr>
  </w:style>
  <w:style w:type="character" w:styleId="Intensievebenadrukking">
    <w:name w:val="Intense Emphasis"/>
    <w:basedOn w:val="Standaardalinea-lettertype"/>
    <w:uiPriority w:val="21"/>
    <w:qFormat/>
    <w:rsid w:val="00FA4C03"/>
    <w:rPr>
      <w:i/>
      <w:iCs/>
      <w:color w:val="0F4761" w:themeColor="accent1" w:themeShade="BF"/>
    </w:rPr>
  </w:style>
  <w:style w:type="paragraph" w:styleId="Duidelijkcitaat">
    <w:name w:val="Intense Quote"/>
    <w:basedOn w:val="Standaard"/>
    <w:next w:val="Standaard"/>
    <w:link w:val="DuidelijkcitaatChar"/>
    <w:uiPriority w:val="30"/>
    <w:qFormat/>
    <w:rsid w:val="00FA4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C03"/>
    <w:rPr>
      <w:i/>
      <w:iCs/>
      <w:color w:val="0F4761" w:themeColor="accent1" w:themeShade="BF"/>
    </w:rPr>
  </w:style>
  <w:style w:type="character" w:styleId="Intensieveverwijzing">
    <w:name w:val="Intense Reference"/>
    <w:basedOn w:val="Standaardalinea-lettertype"/>
    <w:uiPriority w:val="32"/>
    <w:qFormat/>
    <w:rsid w:val="00FA4C03"/>
    <w:rPr>
      <w:b/>
      <w:bCs/>
      <w:smallCaps/>
      <w:color w:val="0F4761" w:themeColor="accent1" w:themeShade="BF"/>
      <w:spacing w:val="5"/>
    </w:rPr>
  </w:style>
  <w:style w:type="character" w:styleId="Hyperlink">
    <w:name w:val="Hyperlink"/>
    <w:basedOn w:val="Standaardalinea-lettertype"/>
    <w:uiPriority w:val="99"/>
    <w:unhideWhenUsed/>
    <w:rsid w:val="00FA4C03"/>
    <w:rPr>
      <w:color w:val="467886" w:themeColor="hyperlink"/>
      <w:u w:val="single"/>
    </w:rPr>
  </w:style>
  <w:style w:type="character" w:styleId="Onopgelostemelding">
    <w:name w:val="Unresolved Mention"/>
    <w:basedOn w:val="Standaardalinea-lettertype"/>
    <w:uiPriority w:val="99"/>
    <w:semiHidden/>
    <w:unhideWhenUsed/>
    <w:rsid w:val="00FA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y/cl/eyJ2Ijoie1wiYVwiOjU5NzMwLFwibFwiOjE4NjQ0Njk1MDEwNTYxMzg0MSxcInJcIjoxODY0NDY5NzE5MjQzODM3Mzd9IiwicyI6IjkxMDY0MGFlMTU4MGYxMTgifQ" TargetMode="External"/><Relationship Id="rId13" Type="http://schemas.openxmlformats.org/officeDocument/2006/relationships/hyperlink" Target="https://newsletters.mondoweiss.net/ty/cl/eyJ2Ijoie1wiYVwiOjU5NzMwLFwibFwiOjE4NjQ0Njk1MDE2MzI4NTUzNCxcInJcIjoxODY0NDY5NzE5MjQzODM3Mzd9IiwicyI6ImIzMTY0NzU3MGE3ZTk0N2YifQ" TargetMode="External"/><Relationship Id="rId18" Type="http://schemas.openxmlformats.org/officeDocument/2006/relationships/hyperlink" Target="https://newsletters.mondoweiss.net/ty/cl/eyJ2Ijoie1wiYVwiOjU5NzMwLFwibFwiOjE4NjQ0Njk1MDI0MDg4MDE2NixcInJcIjoxODY0NDY5NzE5MjQzODM3Mzd9IiwicyI6IjAxMGY1Mzk4OWQxNjc0YWIifQ" TargetMode="External"/><Relationship Id="rId26" Type="http://schemas.openxmlformats.org/officeDocument/2006/relationships/hyperlink" Target="https://newsletters.mondoweiss.net/ty/cl/eyJ2Ijoie1wiYVwiOjU5NzMwLFwibFwiOjE4NjQ0Njk1MDM2ODgwNjQ3NyxcInJcIjoxODY0NDY5NzE5MjQzODM3Mzd9IiwicyI6IjI3YTk1ZmQwNjJjYWY4MTcifQ" TargetMode="External"/><Relationship Id="rId3" Type="http://schemas.openxmlformats.org/officeDocument/2006/relationships/webSettings" Target="webSettings.xml"/><Relationship Id="rId21" Type="http://schemas.openxmlformats.org/officeDocument/2006/relationships/hyperlink" Target="https://newsletters.mondoweiss.net/ty/cl/eyJ2Ijoie1wiYVwiOjU5NzMwLFwibFwiOjE4NjQ0Njk1MDI4ODA2NjA5NixcInJcIjoxODY0NDY5NzE5MjQzODM3Mzd9IiwicyI6ImEyMTYwZTczYWZhYTAwOTkifQ" TargetMode="External"/><Relationship Id="rId7" Type="http://schemas.openxmlformats.org/officeDocument/2006/relationships/hyperlink" Target="https://newsletters.mondoweiss.net/ty/cl/eyJ2Ijoie1wiYVwiOjU5NzMwLFwibFwiOjE4NjQ0Njk1MDA5MTk4MjM1MSxcInJcIjoxODY0NDY5NzE5MjQzODM3Mzd9IiwicyI6IjA0MGY0MDE3MjFjZWFkZWUifQ" TargetMode="External"/><Relationship Id="rId12" Type="http://schemas.openxmlformats.org/officeDocument/2006/relationships/hyperlink" Target="https://newsletters.mondoweiss.net/ty/cl/eyJ2Ijoie1wiYVwiOjU5NzMwLFwibFwiOjE4NjQ0Njk1MDE0OTY1NDA0MCxcInJcIjoxODY0NDY5NzE5MjQzODM3Mzd9IiwicyI6IjhhMzYxNjhlZTYyZDY4ZDYifQ" TargetMode="External"/><Relationship Id="rId17" Type="http://schemas.openxmlformats.org/officeDocument/2006/relationships/hyperlink" Target="https://newsletters.mondoweiss.net/ty/cl/eyJ2Ijoie1wiYVwiOjU5NzMwLFwibFwiOjE4NjQ0Njk1MDIyNTE1MTUyNSxcInJcIjoxODY0NDY5NzE5MjQzODM3Mzd9IiwicyI6IjEzMzJiYWYzMTEwNDdiMmMifQ" TargetMode="External"/><Relationship Id="rId25" Type="http://schemas.openxmlformats.org/officeDocument/2006/relationships/hyperlink" Target="https://newsletters.mondoweiss.net/ty/cl/eyJ2Ijoie1wiYVwiOjU5NzMwLFwibFwiOjE4NjQ0Njk1MDM1MzA3NzgzMixcInJcIjoxODY0NDY5NzE5MjQzODM3Mzd9IiwicyI6Ijc4NmRiZmM2NjMxZmE2Y2YifQ" TargetMode="External"/><Relationship Id="rId2" Type="http://schemas.openxmlformats.org/officeDocument/2006/relationships/settings" Target="settings.xml"/><Relationship Id="rId16" Type="http://schemas.openxmlformats.org/officeDocument/2006/relationships/hyperlink" Target="https://newsletters.mondoweiss.net/ty/cl/eyJ2Ijoie1wiYVwiOjU5NzMwLFwibFwiOjE4NjQ0Njk1MDIxMDQ3MTQ1OSxcInJcIjoxODY0NDY5NzE5MjQzODM3Mzd9IiwicyI6IjJiZDQzZGU3NzExOTYwMTEifQ" TargetMode="External"/><Relationship Id="rId20" Type="http://schemas.openxmlformats.org/officeDocument/2006/relationships/hyperlink" Target="https://newsletters.mondoweiss.net/ty/cl/eyJ2Ijoie1wiYVwiOjU5NzMwLFwibFwiOjE4NjQ0Njk1MDI3MjMzNzQ1MyxcInJcIjoxODY0NDY5NzE5MjQzODM3Mzd9IiwicyI6IjM2NzhmY2Y0YWM4YzUzZDQifQ"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ewsletters.mondoweiss.net/ty/cl/eyJ2Ijoie1wiYVwiOjU5NzMwLFwibFwiOjE4NjQ0Njk1MDA3NjI1MzcwOCxcInJcIjoxODY0NDY5NzE5MjQzODM3Mzd9IiwicyI6ImRiOTYxNzRmY2QwMDAwZjIifQ" TargetMode="External"/><Relationship Id="rId11" Type="http://schemas.openxmlformats.org/officeDocument/2006/relationships/image" Target="media/image2.jpeg"/><Relationship Id="rId24" Type="http://schemas.openxmlformats.org/officeDocument/2006/relationships/hyperlink" Target="https://newsletters.mondoweiss.net/ty/cl/eyJ2Ijoie1wiYVwiOjU5NzMwLFwibFwiOjE4NjQ0Njk1MDMzODM5Nzc2MyxcInJcIjoxODY0NDY5NzE5MjQzODM3Mzd9IiwicyI6IjU1OWI5ODU1NWY3YjAzZTcifQ" TargetMode="External"/><Relationship Id="rId5" Type="http://schemas.openxmlformats.org/officeDocument/2006/relationships/image" Target="media/image1.png"/><Relationship Id="rId15" Type="http://schemas.openxmlformats.org/officeDocument/2006/relationships/hyperlink" Target="https://newsletters.mondoweiss.net/ty/cl/eyJ2Ijoie1wiYVwiOjU5NzMwLFwibFwiOjE4NjQ0Njk1MDE5NjgzOTk2OCxcInJcIjoxODY0NDY5NzE5MjQzODM3Mzd9IiwicyI6ImFjYTE5YTI3ZGY1ODdjNDQifQ" TargetMode="External"/><Relationship Id="rId23" Type="http://schemas.openxmlformats.org/officeDocument/2006/relationships/hyperlink" Target="https://newsletters.mondoweiss.net/ty/cl/eyJ2Ijoie1wiYVwiOjU5NzMwLFwibFwiOjE4NjQ0Njk1MDMyMTYyMDU0MCxcInJcIjoxODY0NDY5NzE5MjQzODM3Mzd9IiwicyI6IjJlZjA0OWNlZmIxN2M1NzEifQ" TargetMode="External"/><Relationship Id="rId28" Type="http://schemas.openxmlformats.org/officeDocument/2006/relationships/hyperlink" Target="https://newsletters.mondoweiss.net/ty/cl/eyJ2Ijoie1wiYVwiOjU5NzMwLFwibFwiOjE4NjQ0Njk1MDQwMzQwOTQ5MixcInJcIjoxODY0NDY5NzE5MjQzODM3Mzd9IiwicyI6ImZiOTJiNjZhMDEzNjQ0YTIifQ" TargetMode="External"/><Relationship Id="rId10" Type="http://schemas.openxmlformats.org/officeDocument/2006/relationships/hyperlink" Target="https://newsletters.mondoweiss.net/ty/cl/eyJ2Ijoie1wiYVwiOjU5NzMwLFwibFwiOjE4NjQ0Njk1MDEzNDk3Mzk3MyxcInJcIjoxODY0NDY5NzE5MjQzODM3Mzd9IiwicyI6IjJjZTkzNTY0NjZkY2Q2M2MifQ" TargetMode="External"/><Relationship Id="rId19" Type="http://schemas.openxmlformats.org/officeDocument/2006/relationships/hyperlink" Target="https://newsletters.mondoweiss.net/ty/cl/eyJ2Ijoie1wiYVwiOjU5NzMwLFwibFwiOjE4NjQ0Njk1MDI1NzY1NzM4NCxcInJcIjoxODY0NDY5NzE5MjQzODM3Mzd9IiwicyI6IjFiOWI2MzZhMjU3MjI3YWQifQ" TargetMode="External"/><Relationship Id="rId4" Type="http://schemas.openxmlformats.org/officeDocument/2006/relationships/hyperlink" Target="https://newsletters.mondoweiss.net/ty/cl/eyJ2Ijoie1wiYVwiOjU5NzMwLFwibFwiOjE4NjQ0Njk1MDA2MDUyNTA2NixcInJcIjoxODY0NDY5NzE5MjQzODM3Mzd9IiwicyI6IjcyMzQ0N2YxYmZiNWFiZGMifQ" TargetMode="External"/><Relationship Id="rId9" Type="http://schemas.openxmlformats.org/officeDocument/2006/relationships/hyperlink" Target="https://newsletters.mondoweiss.net/ty/cl/eyJ2Ijoie1wiYVwiOjU5NzMwLFwibFwiOjE4NjQ0Njk1MDEyMDI5MzkwOCxcInJcIjoxODY0NDY5NzE5MjQzODM3Mzd9IiwicyI6IjdlOGNmMmNlMDY3YTQ1YzQifQ" TargetMode="External"/><Relationship Id="rId14" Type="http://schemas.openxmlformats.org/officeDocument/2006/relationships/hyperlink" Target="https://newsletters.mondoweiss.net/ty/cl/eyJ2Ijoie1wiYVwiOjU5NzMwLFwibFwiOjE4NjQ0Njk1MDE3OTAxNDE3NSxcInJcIjoxODY0NDY5NzE5MjQzODM3Mzd9IiwicyI6IjVkMTRhNzk2MmNmOTk5NzUifQ" TargetMode="External"/><Relationship Id="rId22" Type="http://schemas.openxmlformats.org/officeDocument/2006/relationships/hyperlink" Target="https://newsletters.mondoweiss.net/ty/cl/eyJ2Ijoie1wiYVwiOjU5NzMwLFwibFwiOjE4NjQ0Njk1MDMwNDg0MzMxNSxcInJcIjoxODY0NDY5NzE5MjQzODM3Mzd9IiwicyI6IjU1ODBmYzAyZGVmNTViN2UifQ" TargetMode="External"/><Relationship Id="rId27" Type="http://schemas.openxmlformats.org/officeDocument/2006/relationships/hyperlink" Target="https://newsletters.mondoweiss.net/ty/cl/eyJ2Ijoie1wiYVwiOjU5NzMwLFwibFwiOjE4NjQ0Njk1MDM4NjYzMjI3MixcInJcIjoxODY0NDY5NzE5MjQzODM3Mzd9IiwicyI6ImFhYzAyZjMyYjU1NDdlMTUifQ"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8599</Characters>
  <Application>Microsoft Office Word</Application>
  <DocSecurity>0</DocSecurity>
  <Lines>71</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2026-05-09T20:22:00Z</dcterms:created>
  <dcterms:modified xsi:type="dcterms:W3CDTF">2026-05-09T20:23:00Z</dcterms:modified>
</cp:coreProperties>
</file>